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 w:rsidRPr="00AB7409">
        <w:rPr>
          <w:rFonts w:asciiTheme="minorHAnsi" w:eastAsia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-545465</wp:posOffset>
            </wp:positionV>
            <wp:extent cx="1047750" cy="901700"/>
            <wp:effectExtent l="0" t="0" r="0" b="0"/>
            <wp:wrapSquare wrapText="bothSides"/>
            <wp:docPr id="1" name="Imagen 1" descr="\\SERVIDOR\Residencia\Traspasos\logotipo res may fte p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\\SERVIDOR\Residencia\Traspasos\logotipo res may fte peñ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07D" w:rsidRPr="00AB7409" w:rsidRDefault="00DE707D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</w:p>
    <w:p w:rsidR="00DE707D" w:rsidRPr="00AB7409" w:rsidRDefault="00DE707D" w:rsidP="00DE707D">
      <w:pPr>
        <w:widowControl w:val="0"/>
        <w:jc w:val="both"/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</w:rPr>
      </w:pPr>
      <w:r w:rsidRPr="00AB7409"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</w:rPr>
        <w:t xml:space="preserve">RESIDENCIA DE MAYORES FUENTE DE LA PEÑA </w:t>
      </w:r>
      <w:proofErr w:type="spellStart"/>
      <w:r w:rsidRPr="00AB7409">
        <w:rPr>
          <w:rFonts w:asciiTheme="minorHAnsi" w:hAnsiTheme="minorHAnsi" w:cstheme="minorHAnsi"/>
          <w:b/>
          <w:bCs/>
          <w:color w:val="336666"/>
          <w:kern w:val="28"/>
          <w:sz w:val="26"/>
          <w:szCs w:val="26"/>
        </w:rPr>
        <w:t>S.Coop.And</w:t>
      </w:r>
      <w:proofErr w:type="spellEnd"/>
    </w:p>
    <w:p w:rsidR="00DE707D" w:rsidRPr="00AB7409" w:rsidRDefault="007A0EF0" w:rsidP="00DE707D">
      <w:pPr>
        <w:widowControl w:val="0"/>
        <w:jc w:val="both"/>
        <w:rPr>
          <w:rFonts w:asciiTheme="minorHAnsi" w:hAnsiTheme="minorHAnsi" w:cstheme="minorHAnsi"/>
          <w:b/>
          <w:color w:val="336666"/>
          <w:kern w:val="28"/>
          <w:sz w:val="26"/>
          <w:szCs w:val="26"/>
        </w:rPr>
      </w:pPr>
      <w:r>
        <w:rPr>
          <w:rFonts w:asciiTheme="minorHAnsi" w:hAnsiTheme="minorHAnsi" w:cstheme="minorHAnsi"/>
          <w:b/>
          <w:color w:val="336666"/>
          <w:kern w:val="28"/>
          <w:sz w:val="26"/>
          <w:szCs w:val="26"/>
        </w:rPr>
        <w:t>BOLETÍN Nº45</w:t>
      </w:r>
    </w:p>
    <w:p w:rsidR="00DE707D" w:rsidRPr="00AB7409" w:rsidRDefault="007C5243" w:rsidP="00DE707D">
      <w:pPr>
        <w:widowControl w:val="0"/>
        <w:jc w:val="both"/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</w:rPr>
        <w:t>MARZO</w:t>
      </w:r>
      <w:r w:rsidR="008C31C2">
        <w:rPr>
          <w:rFonts w:asciiTheme="minorHAnsi" w:hAnsiTheme="minorHAnsi" w:cstheme="minorHAnsi"/>
          <w:b/>
          <w:bCs/>
          <w:color w:val="1F497D" w:themeColor="text2"/>
          <w:kern w:val="28"/>
          <w:sz w:val="26"/>
          <w:szCs w:val="26"/>
        </w:rPr>
        <w:t xml:space="preserve"> 2017</w:t>
      </w:r>
    </w:p>
    <w:p w:rsidR="00DE707D" w:rsidRPr="00AB7409" w:rsidRDefault="007A0EF0" w:rsidP="00DE707D">
      <w:pPr>
        <w:spacing w:after="200" w:line="276" w:lineRule="auto"/>
        <w:jc w:val="both"/>
        <w:rPr>
          <w:rFonts w:asciiTheme="minorHAnsi" w:eastAsiaTheme="minorHAnsi" w:hAnsiTheme="minorHAnsi" w:cstheme="minorHAnsi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HAnsi"/>
          <w:noProof/>
          <w:sz w:val="26"/>
          <w:szCs w:val="26"/>
        </w:rPr>
        <w:pict>
          <v:line id="Line 19" o:spid="_x0000_s1026" style="position:absolute;left:0;text-align:lef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0.25pt,3.4pt" to="393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" strokecolor="#98b954"/>
        </w:pic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ACTIVIDADES REALIZADAS EN LA RESIDENCIA</w: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PROGRAMACIÓN DE ACTIVIDAD</w:t>
      </w:r>
      <w:bookmarkStart w:id="0" w:name="_GoBack"/>
      <w:bookmarkEnd w:id="0"/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ES PARA EL PRÓXIMO MES</w:t>
      </w:r>
    </w:p>
    <w:p w:rsidR="00DE707D" w:rsidRPr="00AB7409" w:rsidRDefault="00DE707D" w:rsidP="00DE707D">
      <w:pPr>
        <w:keepNext/>
        <w:keepLines/>
        <w:widowControl w:val="0"/>
        <w:numPr>
          <w:ilvl w:val="0"/>
          <w:numId w:val="1"/>
        </w:numPr>
        <w:spacing w:before="200" w:after="200" w:line="276" w:lineRule="auto"/>
        <w:contextualSpacing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OTRAS NOTICIAS Y CURIOSIDADES</w:t>
      </w:r>
    </w:p>
    <w:p w:rsidR="00DE707D" w:rsidRPr="00AB7409" w:rsidRDefault="00DE707D" w:rsidP="00DE707D">
      <w:pPr>
        <w:keepNext/>
        <w:keepLines/>
        <w:widowControl w:val="0"/>
        <w:spacing w:before="200"/>
        <w:jc w:val="both"/>
        <w:outlineLvl w:val="1"/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</w:pPr>
    </w:p>
    <w:p w:rsidR="00A306A8" w:rsidRDefault="00DE707D" w:rsidP="00A306A8">
      <w:pPr>
        <w:widowControl w:val="0"/>
        <w:spacing w:after="1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 xml:space="preserve">ACTIVIDADES REALIZADAS EN EL MES DE </w:t>
      </w:r>
      <w:r w:rsidR="00F25AF4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FEBRERO</w:t>
      </w:r>
      <w:r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.</w:t>
      </w:r>
      <w:r w:rsidR="00A306A8" w:rsidRPr="00A306A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B36274" w:rsidRDefault="00F25AF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 VALENTÍN</w:t>
      </w:r>
      <w:r w:rsidR="00A306A8"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: </w:t>
      </w:r>
      <w:r w:rsidR="00111B26">
        <w:rPr>
          <w:rFonts w:asciiTheme="minorHAnsi" w:eastAsiaTheme="majorEastAsia" w:hAnsiTheme="minorHAnsi" w:cstheme="minorHAnsi"/>
          <w:bCs/>
          <w:sz w:val="26"/>
          <w:szCs w:val="26"/>
        </w:rPr>
        <w:t xml:space="preserve">El </w:t>
      </w:r>
      <w:r w:rsidR="00EA5EC2">
        <w:rPr>
          <w:rFonts w:asciiTheme="minorHAnsi" w:eastAsiaTheme="majorEastAsia" w:hAnsiTheme="minorHAnsi" w:cstheme="minorHAnsi"/>
          <w:bCs/>
          <w:sz w:val="26"/>
          <w:szCs w:val="26"/>
        </w:rPr>
        <w:t>14 de febrero tuvimos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la ocasión perfecta para tener una celebración llena de cariño entre nuestros residentes. Porque el amor, es lo únic</w:t>
      </w:r>
      <w:r w:rsidR="006168EB">
        <w:rPr>
          <w:rFonts w:asciiTheme="minorHAnsi" w:eastAsiaTheme="majorEastAsia" w:hAnsiTheme="minorHAnsi" w:cstheme="minorHAnsi"/>
          <w:bCs/>
          <w:sz w:val="26"/>
          <w:szCs w:val="26"/>
        </w:rPr>
        <w:t xml:space="preserve">o que crece cuando se reparte: así lo hicimos mediante mensajes, karaoke y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canciones románticas</w:t>
      </w:r>
      <w:r w:rsidR="006168EB">
        <w:rPr>
          <w:rFonts w:asciiTheme="minorHAnsi" w:eastAsiaTheme="majorEastAsia" w:hAnsiTheme="minorHAnsi" w:cstheme="minorHAnsi"/>
          <w:bCs/>
          <w:sz w:val="26"/>
          <w:szCs w:val="26"/>
        </w:rPr>
        <w:t>.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</w:t>
      </w:r>
    </w:p>
    <w:p w:rsidR="00A36399" w:rsidRDefault="00A36399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36399" w:rsidRDefault="00F25AF4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  </w:t>
      </w:r>
      <w:r w:rsidR="00111B26"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304000" cy="1355852"/>
            <wp:effectExtent l="0" t="0" r="1270" b="0"/>
            <wp:docPr id="7" name="Imagen 7" descr="\\Serv2012\publica recepción\FOTOS ACTIVIDADES RESIDENCIA\FOTOS 2017\FEBRERO\SAN VALENTIN 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2012\publica recepción\FOTOS ACTIVIDADES RESIDENCIA\FOTOS 2017\FEBRERO\SAN VALENTIN 2017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3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26"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328671" cy="1332000"/>
            <wp:effectExtent l="0" t="0" r="0" b="1905"/>
            <wp:docPr id="2" name="Imagen 2" descr="\\Serv2012\publica recepción\FOTOS ACTIVIDADES RESIDENCIA\FOTOS 2017\FEBRERO\SAN VALENTIN 2017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2012\publica recepción\FOTOS ACTIVIDADES RESIDENCIA\FOTOS 2017\FEBRERO\SAN VALENTIN 2017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71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99" w:rsidRDefault="00A36399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464C27" w:rsidRDefault="00EA5EC2" w:rsidP="00464C27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noProof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ENCUENTRO INTERGENERACIONAL: </w:t>
      </w:r>
      <w:r w:rsidR="0070251D">
        <w:rPr>
          <w:rFonts w:asciiTheme="minorHAnsi" w:eastAsiaTheme="majorEastAsia" w:hAnsiTheme="minorHAnsi" w:cstheme="minorHAnsi"/>
          <w:bCs/>
          <w:sz w:val="26"/>
          <w:szCs w:val="26"/>
        </w:rPr>
        <w:t xml:space="preserve">El 23 de febrero compartimos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un día de encuentro </w:t>
      </w:r>
      <w:r w:rsidR="0070251D">
        <w:rPr>
          <w:rFonts w:asciiTheme="minorHAnsi" w:eastAsiaTheme="majorEastAsia" w:hAnsiTheme="minorHAnsi" w:cstheme="minorHAnsi"/>
          <w:bCs/>
          <w:sz w:val="26"/>
          <w:szCs w:val="26"/>
        </w:rPr>
        <w:t>con la visita de los niños de I</w:t>
      </w:r>
      <w:r w:rsidR="006168EB">
        <w:rPr>
          <w:rFonts w:asciiTheme="minorHAnsi" w:eastAsiaTheme="majorEastAsia" w:hAnsiTheme="minorHAnsi" w:cstheme="minorHAnsi"/>
          <w:bCs/>
          <w:sz w:val="26"/>
          <w:szCs w:val="26"/>
        </w:rPr>
        <w:t>nfantil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 xml:space="preserve"> del Colegio Andrés de </w:t>
      </w:r>
      <w:proofErr w:type="spellStart"/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>Van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delvira</w:t>
      </w:r>
      <w:proofErr w:type="spellEnd"/>
      <w:r>
        <w:rPr>
          <w:rFonts w:asciiTheme="minorHAnsi" w:eastAsiaTheme="majorEastAsia" w:hAnsiTheme="minorHAnsi" w:cstheme="minorHAnsi"/>
          <w:bCs/>
          <w:sz w:val="26"/>
          <w:szCs w:val="26"/>
        </w:rPr>
        <w:t>. Aprovechando el comienzo del Carnaval, entre disfraces, juegos y una representación teatral, disfr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 xml:space="preserve">utamos de momentos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>muy gratificante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>s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y divertido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 xml:space="preserve">s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que nos llenaron de ilusión 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>tanto a mayores como a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pequeños.</w:t>
      </w:r>
      <w:r w:rsidR="00111B26" w:rsidRPr="00111B26">
        <w:rPr>
          <w:rFonts w:asciiTheme="minorHAnsi" w:eastAsiaTheme="majorEastAsia" w:hAnsiTheme="minorHAnsi" w:cstheme="minorHAnsi"/>
          <w:bCs/>
          <w:noProof/>
          <w:sz w:val="26"/>
          <w:szCs w:val="26"/>
        </w:rPr>
        <w:t xml:space="preserve"> </w:t>
      </w:r>
    </w:p>
    <w:p w:rsidR="0070251D" w:rsidRDefault="0070251D" w:rsidP="00464C27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noProof/>
          <w:sz w:val="26"/>
          <w:szCs w:val="26"/>
        </w:rPr>
      </w:pPr>
    </w:p>
    <w:p w:rsidR="00A36399" w:rsidRDefault="00111B26" w:rsidP="00464C27">
      <w:pPr>
        <w:widowControl w:val="0"/>
        <w:spacing w:after="120"/>
        <w:jc w:val="center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757773" cy="1692000"/>
            <wp:effectExtent l="0" t="0" r="5080" b="3810"/>
            <wp:docPr id="5" name="Imagen 5" descr="\\Serv2012\publica recepción\FOTOS ACTIVIDADES RESIDENCIA\FOTOS 2017\FEBRERO\VISITA COLEGIO NIÑOS\DSCF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2012\publica recepción\FOTOS ACTIVIDADES RESIDENCIA\FOTOS 2017\FEBRERO\VISITA COLEGIO NIÑOS\DSCF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73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9A" w:rsidRDefault="009A089A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A36399" w:rsidRDefault="00A36399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EA5EC2" w:rsidRDefault="00EA5EC2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CARNAVALES: </w:t>
      </w:r>
      <w:r w:rsidR="00E0157D" w:rsidRPr="00E0157D">
        <w:rPr>
          <w:rFonts w:asciiTheme="minorHAnsi" w:eastAsiaTheme="majorEastAsia" w:hAnsiTheme="minorHAnsi" w:cstheme="minorHAnsi"/>
          <w:bCs/>
          <w:sz w:val="26"/>
          <w:szCs w:val="26"/>
        </w:rPr>
        <w:t>Gracias</w:t>
      </w:r>
      <w:r w:rsidR="00E0157D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>a la participación de las animadoras socioculturales del Centro,</w:t>
      </w:r>
      <w:r w:rsidR="00E0157D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 xml:space="preserve">nuestro 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salón de actos 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 xml:space="preserve">se llenó de humor y parodia dejándonos muy buen sabor de boca. </w:t>
      </w:r>
    </w:p>
    <w:p w:rsidR="00111B26" w:rsidRDefault="00111B26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111B26" w:rsidRDefault="00111B26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162175" cy="1658278"/>
            <wp:effectExtent l="0" t="0" r="0" b="0"/>
            <wp:docPr id="6" name="Imagen 6" descr="\\Serv2012\publica recepción\FOTOS ACTIVIDADES RESIDENCIA\FOTOS 2017\FEBRERO\CARNAVAL\DSCF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2012\publica recepción\FOTOS ACTIVIDADES RESIDENCIA\FOTOS 2017\FEBRERO\CARNAVAL\DSCF14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97" cy="16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27">
        <w:rPr>
          <w:rFonts w:asciiTheme="minorHAnsi" w:eastAsiaTheme="majorEastAsia" w:hAnsiTheme="minorHAnsi" w:cstheme="minorHAnsi"/>
          <w:bCs/>
          <w:sz w:val="26"/>
          <w:szCs w:val="26"/>
        </w:rPr>
        <w:t xml:space="preserve">           </w:t>
      </w: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324100" cy="1609725"/>
            <wp:effectExtent l="0" t="0" r="0" b="9525"/>
            <wp:docPr id="9" name="Imagen 9" descr="\\Serv2012\publica recepción\FOTOS ACTIVIDADES RESIDENCIA\FOTOS 2017\FEBRERO\CARNAVAL\DSCF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2012\publica recepción\FOTOS ACTIVIDADES RESIDENCIA\FOTOS 2017\FEBRERO\CARNAVAL\DSCF1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88" cy="161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26" w:rsidRDefault="00111B26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111B26" w:rsidRPr="00EA5EC2" w:rsidRDefault="00111B26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744B29" w:rsidRPr="009A089A" w:rsidRDefault="00EA5EC2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MERIENDA ESPECIAL: </w:t>
      </w:r>
      <w:r w:rsidRPr="00EA5EC2">
        <w:rPr>
          <w:rFonts w:asciiTheme="minorHAnsi" w:eastAsiaTheme="majorEastAsia" w:hAnsiTheme="minorHAnsi" w:cstheme="minorHAnsi"/>
          <w:bCs/>
          <w:sz w:val="26"/>
          <w:szCs w:val="26"/>
        </w:rPr>
        <w:t>No pudimos elegir un día con más lluvia para nuestra salida mensual a comer churros con chocolate, pero… ¿quién dijo miedo? Nuestros residentes no se lo pensaron ni un momento y allá que fuimos. Un rato estupendo a pesar del tiempo.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</w:p>
    <w:p w:rsidR="00744B29" w:rsidRDefault="00744B29" w:rsidP="00A306A8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EA5EC2" w:rsidRDefault="00EA5EC2" w:rsidP="00EA5EC2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DÍA DE ANDALUCIA Y CELEBRACIÓN DE CUMPLEAÑOS: </w:t>
      </w:r>
      <w:r w:rsidR="006168EB">
        <w:rPr>
          <w:rFonts w:asciiTheme="minorHAnsi" w:eastAsiaTheme="majorEastAsia" w:hAnsiTheme="minorHAnsi" w:cstheme="minorHAnsi"/>
          <w:bCs/>
          <w:sz w:val="26"/>
          <w:szCs w:val="26"/>
        </w:rPr>
        <w:t xml:space="preserve">La celebración mensual de cumpleaños de nuestros residentes en esta ocasión, ha estado rodeada de las actividades propias de un día tan nuestro como es el día de Andalucía. </w:t>
      </w:r>
      <w:r w:rsidR="00E0157D">
        <w:rPr>
          <w:rFonts w:asciiTheme="minorHAnsi" w:eastAsiaTheme="majorEastAsia" w:hAnsiTheme="minorHAnsi" w:cstheme="minorHAnsi"/>
          <w:bCs/>
          <w:sz w:val="26"/>
          <w:szCs w:val="26"/>
        </w:rPr>
        <w:t xml:space="preserve">Tuvimos la gran suerte de contar con una rondalla fantástica, nuestro querido </w:t>
      </w:r>
      <w:r w:rsidR="006168EB">
        <w:rPr>
          <w:rFonts w:asciiTheme="minorHAnsi" w:hAnsiTheme="minorHAnsi" w:cstheme="minorHAnsi"/>
          <w:sz w:val="26"/>
          <w:szCs w:val="26"/>
        </w:rPr>
        <w:t xml:space="preserve">coro del Centro Residencial, </w:t>
      </w:r>
      <w:r w:rsidR="00E0157D">
        <w:rPr>
          <w:rFonts w:asciiTheme="minorHAnsi" w:hAnsiTheme="minorHAnsi" w:cstheme="minorHAnsi"/>
          <w:sz w:val="26"/>
          <w:szCs w:val="26"/>
        </w:rPr>
        <w:t>un re</w:t>
      </w:r>
      <w:r w:rsidR="006168EB">
        <w:rPr>
          <w:rFonts w:asciiTheme="minorHAnsi" w:hAnsiTheme="minorHAnsi" w:cstheme="minorHAnsi"/>
          <w:sz w:val="26"/>
          <w:szCs w:val="26"/>
        </w:rPr>
        <w:t xml:space="preserve">cital de poesía y como colofón final, la </w:t>
      </w:r>
      <w:r w:rsidR="00E0157D">
        <w:rPr>
          <w:rFonts w:asciiTheme="minorHAnsi" w:hAnsiTheme="minorHAnsi" w:cstheme="minorHAnsi"/>
          <w:sz w:val="26"/>
          <w:szCs w:val="26"/>
        </w:rPr>
        <w:t xml:space="preserve"> degustación típica</w:t>
      </w:r>
      <w:r w:rsidR="006168EB">
        <w:rPr>
          <w:rFonts w:asciiTheme="minorHAnsi" w:hAnsiTheme="minorHAnsi" w:cstheme="minorHAnsi"/>
          <w:sz w:val="26"/>
          <w:szCs w:val="26"/>
        </w:rPr>
        <w:t xml:space="preserve"> de pan con aceite y habas. </w:t>
      </w:r>
    </w:p>
    <w:p w:rsidR="00464C27" w:rsidRDefault="00464C27" w:rsidP="00EA5EC2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DE707D" w:rsidRDefault="00464C27" w:rsidP="00464C27">
      <w:pPr>
        <w:widowControl w:val="0"/>
        <w:spacing w:after="1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>
            <wp:extent cx="2535288" cy="1908000"/>
            <wp:effectExtent l="0" t="0" r="0" b="0"/>
            <wp:docPr id="3" name="Imagen 3" descr="\\Serv2012\publica recepción\FOTOS ACTIVIDADES RESIDENCIA\FOTOS 2017\DIA DE ANDALUCIA\DSCF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2012\publica recepción\FOTOS ACTIVIDADES RESIDENCIA\FOTOS 2017\DIA DE ANDALUCIA\DSCF14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88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ajorEastAsia" w:hAnsiTheme="minorHAnsi" w:cstheme="minorHAnsi"/>
          <w:bCs/>
          <w:noProof/>
          <w:sz w:val="26"/>
          <w:szCs w:val="26"/>
        </w:rPr>
        <w:drawing>
          <wp:inline distT="0" distB="0" distL="0" distR="0">
            <wp:extent cx="2823872" cy="1895475"/>
            <wp:effectExtent l="0" t="0" r="0" b="0"/>
            <wp:docPr id="8" name="Imagen 8" descr="\\Serv2012\publica recepción\FOTOS ACTIVIDADES RESIDENCIA\FOTOS 2017\DIA DE ANDALUCIA\DSCF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2012\publica recepción\FOTOS ACTIVIDADES RESIDENCIA\FOTOS 2017\DIA DE ANDALUCIA\DSCF14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84" cy="18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27" w:rsidRDefault="00464C27" w:rsidP="00464C27">
      <w:pPr>
        <w:widowControl w:val="0"/>
        <w:spacing w:after="120"/>
        <w:rPr>
          <w:rFonts w:asciiTheme="minorHAnsi" w:hAnsiTheme="minorHAnsi" w:cstheme="minorHAnsi"/>
          <w:sz w:val="26"/>
          <w:szCs w:val="26"/>
        </w:rPr>
      </w:pPr>
    </w:p>
    <w:p w:rsidR="006168EB" w:rsidRPr="00464C27" w:rsidRDefault="006168EB" w:rsidP="00464C27">
      <w:pPr>
        <w:widowControl w:val="0"/>
        <w:spacing w:after="120"/>
        <w:rPr>
          <w:rFonts w:asciiTheme="minorHAnsi" w:hAnsiTheme="minorHAnsi" w:cstheme="minorHAnsi"/>
          <w:sz w:val="26"/>
          <w:szCs w:val="26"/>
        </w:rPr>
      </w:pPr>
    </w:p>
    <w:p w:rsidR="00EA5EC2" w:rsidRPr="00EA5EC2" w:rsidRDefault="00DE707D" w:rsidP="00EA5EC2">
      <w:pPr>
        <w:pStyle w:val="Prrafodelista"/>
        <w:widowControl w:val="0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F043B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 xml:space="preserve">PROGRAMACIÓN DE ACTIVIDADES PARA </w:t>
      </w:r>
      <w:r w:rsidR="00EA5EC2">
        <w:rPr>
          <w:rFonts w:asciiTheme="minorHAnsi" w:eastAsiaTheme="majorEastAsia" w:hAnsiTheme="minorHAnsi" w:cstheme="minorHAnsi"/>
          <w:b/>
          <w:bCs/>
          <w:color w:val="1F497D" w:themeColor="text2"/>
          <w:sz w:val="26"/>
          <w:szCs w:val="26"/>
        </w:rPr>
        <w:t>MARZO</w:t>
      </w:r>
    </w:p>
    <w:p w:rsidR="00EA5EC2" w:rsidRPr="00EA5EC2" w:rsidRDefault="00EA5EC2" w:rsidP="00EA5EC2">
      <w:pPr>
        <w:pStyle w:val="Prrafodelista"/>
        <w:widowControl w:val="0"/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</w:p>
    <w:p w:rsidR="00464C27" w:rsidRDefault="00111B26" w:rsidP="009E147C">
      <w:pPr>
        <w:widowControl w:val="0"/>
        <w:spacing w:after="120"/>
        <w:jc w:val="both"/>
        <w:rPr>
          <w:rFonts w:ascii="Calibri" w:hAnsi="Calibri" w:cs="Arial"/>
          <w:sz w:val="26"/>
          <w:szCs w:val="26"/>
        </w:rPr>
      </w:pPr>
      <w:r w:rsidRPr="00111B26">
        <w:rPr>
          <w:b/>
        </w:rPr>
        <w:t>MIÉRCOLES DE CENIZA</w:t>
      </w:r>
      <w:r>
        <w:rPr>
          <w:rFonts w:ascii="Calibri" w:hAnsi="Calibri" w:cs="Arial"/>
          <w:sz w:val="26"/>
          <w:szCs w:val="26"/>
        </w:rPr>
        <w:t>: El día 1 daremos comienzo a la Cuaresma con la celebración de la Santa Misa y la imposición de las cenizas propias de este día.</w:t>
      </w:r>
    </w:p>
    <w:p w:rsidR="009E147C" w:rsidRPr="009E147C" w:rsidRDefault="00464C27" w:rsidP="009E147C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TALLER USO DEL MÓVIL PARA MAYORES: </w:t>
      </w:r>
      <w:r w:rsidRPr="00464C27">
        <w:rPr>
          <w:rFonts w:asciiTheme="minorHAnsi" w:hAnsiTheme="minorHAnsi" w:cstheme="minorHAnsi"/>
          <w:sz w:val="26"/>
          <w:szCs w:val="26"/>
        </w:rPr>
        <w:t>El día 8, de 10,00 a 12,00 de la mañana,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11B26">
        <w:rPr>
          <w:rFonts w:asciiTheme="minorHAnsi" w:hAnsiTheme="minorHAnsi" w:cstheme="minorHAnsi"/>
          <w:sz w:val="26"/>
          <w:szCs w:val="26"/>
        </w:rPr>
        <w:t>aquellos reside</w:t>
      </w:r>
      <w:r>
        <w:rPr>
          <w:rFonts w:asciiTheme="minorHAnsi" w:hAnsiTheme="minorHAnsi" w:cstheme="minorHAnsi"/>
          <w:sz w:val="26"/>
          <w:szCs w:val="26"/>
        </w:rPr>
        <w:t>ntes que quieran estar al día con</w:t>
      </w:r>
      <w:r w:rsidRPr="00111B26">
        <w:rPr>
          <w:rFonts w:asciiTheme="minorHAnsi" w:hAnsiTheme="minorHAnsi" w:cstheme="minorHAnsi"/>
          <w:sz w:val="26"/>
          <w:szCs w:val="26"/>
        </w:rPr>
        <w:t xml:space="preserve"> el uso de su teléfono móvil </w:t>
      </w:r>
      <w:r>
        <w:rPr>
          <w:rFonts w:asciiTheme="minorHAnsi" w:hAnsiTheme="minorHAnsi" w:cstheme="minorHAnsi"/>
          <w:sz w:val="26"/>
          <w:szCs w:val="26"/>
        </w:rPr>
        <w:t xml:space="preserve">tendrán la ocasión perfecta gracias a un taller que se impartirá en nuestro centro a cargo de personal técnico de La Cruz Roja. </w:t>
      </w:r>
    </w:p>
    <w:p w:rsidR="00C50DFD" w:rsidRDefault="00464C27" w:rsidP="00EA5EC2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REPRESENTACIÓN TEATRAL C.P.</w:t>
      </w:r>
      <w:r w:rsidR="00EA5EC2">
        <w:rPr>
          <w:rFonts w:asciiTheme="minorHAnsi" w:hAnsiTheme="minorHAnsi" w:cstheme="minorHAnsi"/>
          <w:b/>
          <w:sz w:val="26"/>
          <w:szCs w:val="26"/>
        </w:rPr>
        <w:t>A. VIRIATO (LINARES)</w:t>
      </w:r>
      <w:r w:rsidR="00C50DFD" w:rsidRPr="00C50DFD">
        <w:rPr>
          <w:rFonts w:asciiTheme="minorHAnsi" w:hAnsiTheme="minorHAnsi" w:cstheme="minorHAnsi"/>
          <w:b/>
          <w:sz w:val="26"/>
          <w:szCs w:val="26"/>
        </w:rPr>
        <w:t>:</w:t>
      </w:r>
      <w:r w:rsidR="001C5E5B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En la mañana del día 16, el grupo teatral del Centro de P</w:t>
      </w:r>
      <w:r w:rsidR="00111B26">
        <w:rPr>
          <w:rFonts w:asciiTheme="minorHAnsi" w:hAnsiTheme="minorHAnsi" w:cstheme="minorHAnsi"/>
          <w:sz w:val="26"/>
          <w:szCs w:val="26"/>
        </w:rPr>
        <w:t>articipació</w:t>
      </w:r>
      <w:r>
        <w:rPr>
          <w:rFonts w:asciiTheme="minorHAnsi" w:hAnsiTheme="minorHAnsi" w:cstheme="minorHAnsi"/>
          <w:sz w:val="26"/>
          <w:szCs w:val="26"/>
        </w:rPr>
        <w:t xml:space="preserve">n Activa de mayores de Linares </w:t>
      </w:r>
      <w:r w:rsidR="006168EB">
        <w:rPr>
          <w:rFonts w:asciiTheme="minorHAnsi" w:hAnsiTheme="minorHAnsi" w:cstheme="minorHAnsi"/>
          <w:sz w:val="26"/>
          <w:szCs w:val="26"/>
        </w:rPr>
        <w:t xml:space="preserve">nos regalará una preciosa puesta en escena teatral </w:t>
      </w:r>
      <w:r w:rsidR="00111B26">
        <w:rPr>
          <w:rFonts w:asciiTheme="minorHAnsi" w:hAnsiTheme="minorHAnsi" w:cstheme="minorHAnsi"/>
          <w:sz w:val="26"/>
          <w:szCs w:val="26"/>
        </w:rPr>
        <w:t>con la que</w:t>
      </w:r>
      <w:r w:rsidR="006168EB">
        <w:rPr>
          <w:rFonts w:asciiTheme="minorHAnsi" w:hAnsiTheme="minorHAnsi" w:cstheme="minorHAnsi"/>
          <w:sz w:val="26"/>
          <w:szCs w:val="26"/>
        </w:rPr>
        <w:t xml:space="preserve"> seguro que todos disfrutaremos en nuestro salón de actos. Confirmaremos hora en lo sucesivo.</w:t>
      </w:r>
    </w:p>
    <w:p w:rsidR="00464C27" w:rsidRPr="00464C27" w:rsidRDefault="00464C27" w:rsidP="00EA5EC2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CONTROL TENSIÓN ARTERIAL: </w:t>
      </w:r>
      <w:r w:rsidRPr="00464C27">
        <w:rPr>
          <w:rFonts w:asciiTheme="minorHAnsi" w:hAnsiTheme="minorHAnsi" w:cstheme="minorHAnsi"/>
          <w:sz w:val="26"/>
          <w:szCs w:val="26"/>
        </w:rPr>
        <w:t xml:space="preserve">El día 16 por la tarde, de 18,00 a 20,00, </w:t>
      </w:r>
      <w:r>
        <w:rPr>
          <w:rFonts w:asciiTheme="minorHAnsi" w:hAnsiTheme="minorHAnsi" w:cstheme="minorHAnsi"/>
          <w:sz w:val="26"/>
          <w:szCs w:val="26"/>
        </w:rPr>
        <w:t xml:space="preserve">dentro de nuestras actividades para la promoción de la salud, </w:t>
      </w:r>
      <w:r w:rsidRPr="00464C27">
        <w:rPr>
          <w:rFonts w:asciiTheme="minorHAnsi" w:hAnsiTheme="minorHAnsi" w:cstheme="minorHAnsi"/>
          <w:sz w:val="26"/>
          <w:szCs w:val="26"/>
        </w:rPr>
        <w:t xml:space="preserve">técnicos de la Cruz Roja vendrán a </w:t>
      </w:r>
      <w:r>
        <w:rPr>
          <w:rFonts w:asciiTheme="minorHAnsi" w:hAnsiTheme="minorHAnsi" w:cstheme="minorHAnsi"/>
          <w:sz w:val="26"/>
          <w:szCs w:val="26"/>
        </w:rPr>
        <w:t xml:space="preserve">nuestro </w:t>
      </w:r>
      <w:r w:rsidRPr="00464C27">
        <w:rPr>
          <w:rFonts w:asciiTheme="minorHAnsi" w:hAnsiTheme="minorHAnsi" w:cstheme="minorHAnsi"/>
          <w:sz w:val="26"/>
          <w:szCs w:val="26"/>
        </w:rPr>
        <w:t xml:space="preserve">centro residencial para tomar la tensión a nuestros residentes así como a promover la toma de conciencia sobre las causas y consecuencias de la hipertensión. </w:t>
      </w:r>
    </w:p>
    <w:p w:rsidR="00111B26" w:rsidRPr="00464C27" w:rsidRDefault="00111B26" w:rsidP="00111B26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VISITA AL CUARTEL GENERAL DE LA GUARDIA CIVIL: </w:t>
      </w:r>
      <w:r w:rsidR="00464C27" w:rsidRPr="00464C27">
        <w:rPr>
          <w:rFonts w:asciiTheme="minorHAnsi" w:hAnsiTheme="minorHAnsi" w:cstheme="minorHAnsi"/>
          <w:sz w:val="26"/>
          <w:szCs w:val="26"/>
        </w:rPr>
        <w:t xml:space="preserve">Nuestros residentes podrán </w:t>
      </w:r>
      <w:r w:rsidR="00464C27">
        <w:rPr>
          <w:rFonts w:asciiTheme="minorHAnsi" w:hAnsiTheme="minorHAnsi" w:cstheme="minorHAnsi"/>
          <w:sz w:val="26"/>
          <w:szCs w:val="26"/>
        </w:rPr>
        <w:t xml:space="preserve">realizar un recorrido con el que </w:t>
      </w:r>
      <w:r w:rsidR="00464C27" w:rsidRPr="00464C27">
        <w:rPr>
          <w:rFonts w:asciiTheme="minorHAnsi" w:hAnsiTheme="minorHAnsi" w:cstheme="minorHAnsi"/>
          <w:sz w:val="26"/>
          <w:szCs w:val="26"/>
        </w:rPr>
        <w:t>conocer las</w:t>
      </w:r>
      <w:r w:rsidR="00464C27">
        <w:rPr>
          <w:rFonts w:asciiTheme="minorHAnsi" w:hAnsiTheme="minorHAnsi" w:cstheme="minorHAnsi"/>
          <w:sz w:val="26"/>
          <w:szCs w:val="26"/>
        </w:rPr>
        <w:t xml:space="preserve"> inmediaciones de la Comandancia, acercarse a este cuerpo de seguridad y tomar conciencia del trabajo que realizan. Seguro que será muy interesante. Se confirmará fecha en lo sucesivo.</w:t>
      </w:r>
    </w:p>
    <w:p w:rsidR="00706A49" w:rsidRDefault="00C50DFD" w:rsidP="00C50DFD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C50DFD">
        <w:rPr>
          <w:rFonts w:asciiTheme="minorHAnsi" w:hAnsiTheme="minorHAnsi" w:cstheme="minorHAnsi"/>
          <w:b/>
          <w:sz w:val="26"/>
          <w:szCs w:val="26"/>
        </w:rPr>
        <w:t>MERIENDA ESPECIAL: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Como cada mes, este no será menos. </w:t>
      </w:r>
      <w:r w:rsidR="00111B26" w:rsidRPr="00111B26">
        <w:rPr>
          <w:rFonts w:asciiTheme="minorHAnsi" w:hAnsiTheme="minorHAnsi" w:cstheme="minorHAnsi"/>
          <w:sz w:val="26"/>
          <w:szCs w:val="26"/>
        </w:rPr>
        <w:t>S</w:t>
      </w:r>
      <w:r>
        <w:rPr>
          <w:rFonts w:asciiTheme="minorHAnsi" w:hAnsiTheme="minorHAnsi" w:cstheme="minorHAnsi"/>
          <w:sz w:val="26"/>
          <w:szCs w:val="26"/>
        </w:rPr>
        <w:t>aldremos e</w:t>
      </w:r>
      <w:r w:rsidR="009E147C">
        <w:rPr>
          <w:rFonts w:asciiTheme="minorHAnsi" w:hAnsiTheme="minorHAnsi" w:cstheme="minorHAnsi"/>
          <w:sz w:val="26"/>
          <w:szCs w:val="26"/>
        </w:rPr>
        <w:t xml:space="preserve">n grupo a </w:t>
      </w:r>
      <w:r>
        <w:rPr>
          <w:rFonts w:asciiTheme="minorHAnsi" w:hAnsiTheme="minorHAnsi" w:cstheme="minorHAnsi"/>
          <w:sz w:val="26"/>
          <w:szCs w:val="26"/>
        </w:rPr>
        <w:t xml:space="preserve">nuestra cita ineludible con el buen chocolate </w:t>
      </w:r>
      <w:r w:rsidR="00464C27">
        <w:rPr>
          <w:rFonts w:asciiTheme="minorHAnsi" w:hAnsiTheme="minorHAnsi" w:cstheme="minorHAnsi"/>
          <w:sz w:val="26"/>
          <w:szCs w:val="26"/>
        </w:rPr>
        <w:t>con churros. Día 30 de marzo.</w:t>
      </w:r>
    </w:p>
    <w:p w:rsidR="00AC385D" w:rsidRDefault="00706A49" w:rsidP="00706A49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  <w:r w:rsidRPr="00A13B77">
        <w:rPr>
          <w:rFonts w:asciiTheme="minorHAnsi" w:eastAsiaTheme="majorEastAsia" w:hAnsiTheme="minorHAnsi" w:cstheme="minorHAnsi"/>
          <w:b/>
          <w:bCs/>
          <w:sz w:val="26"/>
          <w:szCs w:val="26"/>
        </w:rPr>
        <w:t>CELEBRACIÓN DE CUMPLEAÑOS:</w:t>
      </w:r>
      <w:r>
        <w:rPr>
          <w:rFonts w:asciiTheme="minorHAnsi" w:eastAsiaTheme="majorEastAsia" w:hAnsiTheme="minorHAnsi" w:cstheme="minorHAnsi"/>
          <w:bCs/>
          <w:sz w:val="26"/>
          <w:szCs w:val="26"/>
        </w:rPr>
        <w:t xml:space="preserve"> Como todos los meses celebraremos los cumpleaños de los residentes que nacieron en este mes con un aperitivo, baile y música en directo. </w:t>
      </w:r>
      <w:r w:rsidR="00111B26">
        <w:rPr>
          <w:rFonts w:asciiTheme="minorHAnsi" w:eastAsiaTheme="majorEastAsia" w:hAnsiTheme="minorHAnsi" w:cstheme="minorHAnsi"/>
          <w:bCs/>
          <w:sz w:val="26"/>
          <w:szCs w:val="26"/>
        </w:rPr>
        <w:t>Este mes, será el viernes día 31.</w:t>
      </w:r>
    </w:p>
    <w:p w:rsidR="009E147C" w:rsidRDefault="009E147C" w:rsidP="00C50DFD">
      <w:pPr>
        <w:widowControl w:val="0"/>
        <w:spacing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B15CF9" w:rsidRPr="007E1C33" w:rsidRDefault="00B15CF9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Cs/>
          <w:sz w:val="26"/>
          <w:szCs w:val="26"/>
        </w:rPr>
      </w:pPr>
    </w:p>
    <w:p w:rsidR="00DE707D" w:rsidRDefault="00DE707D" w:rsidP="00DE707D">
      <w:pPr>
        <w:widowControl w:val="0"/>
        <w:spacing w:after="120"/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AB7409">
        <w:rPr>
          <w:rFonts w:asciiTheme="minorHAnsi" w:eastAsiaTheme="majorEastAsia" w:hAnsiTheme="minorHAnsi" w:cstheme="minorHAnsi"/>
          <w:b/>
          <w:bCs/>
          <w:sz w:val="26"/>
          <w:szCs w:val="26"/>
        </w:rPr>
        <w:t>Ante cualquier imprevisión, se comunicará al residente. Si hay dudas o propuestas, podéis consultarlas con M. José (Terapeuta)</w:t>
      </w:r>
    </w:p>
    <w:p w:rsidR="00B15CF9" w:rsidRDefault="00B15CF9" w:rsidP="001C5E5B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:rsidR="00AC385D" w:rsidRPr="001C5E5B" w:rsidRDefault="00AC385D" w:rsidP="001C5E5B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B15CF9" w:rsidRDefault="00B15CF9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Default="006168EB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Default="006168EB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Default="006168EB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Default="006168EB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Default="006168EB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Pr="00AB7409" w:rsidRDefault="006168EB" w:rsidP="00DE707D">
      <w:pPr>
        <w:pStyle w:val="Prrafodelista"/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DE707D" w:rsidRDefault="00DE707D" w:rsidP="005C4E09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 w:rsidRPr="005C4E09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CURIOSIDADES Y OTRAS NOTICIAS.</w:t>
      </w:r>
    </w:p>
    <w:p w:rsidR="006168EB" w:rsidRDefault="006168EB" w:rsidP="006168EB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Pr="006168EB" w:rsidRDefault="006168EB" w:rsidP="006168EB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Default="006168EB" w:rsidP="006168EB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b/>
          <w:color w:val="1F497D" w:themeColor="text2"/>
          <w:sz w:val="26"/>
          <w:szCs w:val="26"/>
        </w:rPr>
        <w:t>HISTORIA DEL DÍA DE LA MUJER</w:t>
      </w:r>
    </w:p>
    <w:p w:rsidR="006168EB" w:rsidRPr="006168EB" w:rsidRDefault="006168EB" w:rsidP="006168EB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6168EB" w:rsidRPr="006168EB" w:rsidRDefault="006168EB" w:rsidP="006168EB">
      <w:pPr>
        <w:shd w:val="clear" w:color="auto" w:fill="FFFFFF"/>
        <w:spacing w:after="150"/>
        <w:jc w:val="both"/>
        <w:rPr>
          <w:rFonts w:asciiTheme="minorHAnsi" w:hAnsiTheme="minorHAnsi"/>
          <w:sz w:val="26"/>
          <w:szCs w:val="26"/>
        </w:rPr>
      </w:pPr>
      <w:r w:rsidRPr="006168EB">
        <w:rPr>
          <w:rFonts w:asciiTheme="minorHAnsi" w:hAnsiTheme="minorHAnsi"/>
          <w:sz w:val="26"/>
          <w:szCs w:val="26"/>
        </w:rPr>
        <w:t>El Día Internacional de la Mujer es una fecha que se celebra en muchos países del mundo. Cuando las mujeres de todos los continentes, a menudo separadas por fronteras nacionales y diferencias étnicas, lingüísticas, culturales, económicas y políticas, se unen para celebrar su día, pueden contemplar una tradición de no menos de noventa años de lucha en pro de la igualdad, la justicia, la paz y el desarrollo.</w:t>
      </w:r>
    </w:p>
    <w:p w:rsidR="006168EB" w:rsidRPr="006168EB" w:rsidRDefault="006168EB" w:rsidP="006168EB">
      <w:pPr>
        <w:shd w:val="clear" w:color="auto" w:fill="FFFFFF"/>
        <w:spacing w:after="150"/>
        <w:jc w:val="both"/>
        <w:rPr>
          <w:rFonts w:asciiTheme="minorHAnsi" w:hAnsiTheme="minorHAnsi"/>
          <w:sz w:val="26"/>
          <w:szCs w:val="26"/>
        </w:rPr>
      </w:pPr>
      <w:r w:rsidRPr="006168EB">
        <w:rPr>
          <w:rFonts w:asciiTheme="minorHAnsi" w:hAnsiTheme="minorHAnsi"/>
          <w:sz w:val="26"/>
          <w:szCs w:val="26"/>
        </w:rPr>
        <w:t xml:space="preserve">El Día Internacional de la Mujer se refiere a las mujeres corrientes como artífices de la historia y hunde sus raíces en la lucha plurisecular de la mujer por participar en la sociedad en pie de igualdad con el hombre. En la antigua Grecia, </w:t>
      </w:r>
      <w:proofErr w:type="spellStart"/>
      <w:r w:rsidRPr="006168EB">
        <w:rPr>
          <w:rFonts w:asciiTheme="minorHAnsi" w:hAnsiTheme="minorHAnsi"/>
          <w:sz w:val="26"/>
          <w:szCs w:val="26"/>
        </w:rPr>
        <w:t>Lisístrata</w:t>
      </w:r>
      <w:proofErr w:type="spellEnd"/>
      <w:r w:rsidRPr="006168EB">
        <w:rPr>
          <w:rFonts w:asciiTheme="minorHAnsi" w:hAnsiTheme="minorHAnsi"/>
          <w:sz w:val="26"/>
          <w:szCs w:val="26"/>
        </w:rPr>
        <w:t xml:space="preserve"> empezó una huelga sexual contra los hombres para poner fin a la guerra; en la Revolución Francesa, las parisienses que pedían «libertad, igualdad y fraternidad» marcharon hacia Versalles para exigir el sufragio femenino.</w:t>
      </w:r>
    </w:p>
    <w:p w:rsidR="006168EB" w:rsidRPr="006168EB" w:rsidRDefault="006168EB" w:rsidP="006168EB">
      <w:pPr>
        <w:shd w:val="clear" w:color="auto" w:fill="FFFFFF"/>
        <w:spacing w:after="150"/>
        <w:jc w:val="both"/>
        <w:rPr>
          <w:rFonts w:asciiTheme="minorHAnsi" w:hAnsiTheme="minorHAnsi"/>
          <w:sz w:val="26"/>
          <w:szCs w:val="26"/>
        </w:rPr>
      </w:pPr>
      <w:r w:rsidRPr="006168EB">
        <w:rPr>
          <w:rFonts w:asciiTheme="minorHAnsi" w:hAnsiTheme="minorHAnsi"/>
          <w:sz w:val="26"/>
          <w:szCs w:val="26"/>
        </w:rPr>
        <w:t>La idea de un día internacional de la mujer surgió al final del siglo XIX, que fue, en el mundo industrializado, un período de expansión y turbulencia, crecimiento fulgurante de la población e ideologías radicales.</w:t>
      </w:r>
    </w:p>
    <w:p w:rsidR="00464C27" w:rsidRPr="00464C27" w:rsidRDefault="00464C27" w:rsidP="00464C27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464C27" w:rsidRDefault="00464C27" w:rsidP="005C4E09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464C27" w:rsidRDefault="0070251D" w:rsidP="005C4E09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b/>
          <w:color w:val="1F497D" w:themeColor="text2"/>
          <w:sz w:val="26"/>
          <w:szCs w:val="26"/>
        </w:rPr>
        <w:t>HOMENAJE DE LA RESIDENTE CARMINA CALDERÓN A JOSÉ PAREJA</w:t>
      </w:r>
      <w:r w:rsidR="00464C27">
        <w:rPr>
          <w:rFonts w:asciiTheme="minorHAnsi" w:hAnsiTheme="minorHAnsi" w:cstheme="minorHAnsi"/>
          <w:b/>
          <w:color w:val="1F497D" w:themeColor="text2"/>
          <w:sz w:val="26"/>
          <w:szCs w:val="26"/>
        </w:rPr>
        <w:t>.</w:t>
      </w:r>
    </w:p>
    <w:p w:rsidR="006168EB" w:rsidRDefault="006168EB" w:rsidP="005C4E09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</w:p>
    <w:p w:rsidR="00464C27" w:rsidRPr="00464C27" w:rsidRDefault="00464C27" w:rsidP="005C4E09">
      <w:pPr>
        <w:jc w:val="both"/>
        <w:rPr>
          <w:rFonts w:asciiTheme="minorHAnsi" w:hAnsiTheme="minorHAnsi" w:cstheme="minorHAnsi"/>
          <w:b/>
          <w:color w:val="1F497D" w:themeColor="text2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 nos fue Don José Pareja Carrillo. Aún se respiran pésames, ya que fue todo tan hermoso que Jesús quiso regalarle una buena muerte, pues diría que murió durmiendo.</w:t>
      </w:r>
    </w:p>
    <w:p w:rsidR="00464C27" w:rsidRDefault="00464C27" w:rsidP="005C4E0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En esa casita pequeña había mucha grandeza.</w:t>
      </w:r>
      <w:r w:rsidR="006168EB">
        <w:rPr>
          <w:rFonts w:asciiTheme="minorHAnsi" w:hAnsiTheme="minorHAnsi" w:cstheme="minorHAnsi"/>
          <w:sz w:val="26"/>
          <w:szCs w:val="26"/>
        </w:rPr>
        <w:t xml:space="preserve"> L</w:t>
      </w:r>
      <w:r>
        <w:rPr>
          <w:rFonts w:asciiTheme="minorHAnsi" w:hAnsiTheme="minorHAnsi" w:cstheme="minorHAnsi"/>
          <w:sz w:val="26"/>
          <w:szCs w:val="26"/>
        </w:rPr>
        <w:t>ágrimas de consuelo brotaban de los ojos de sus dos hijas, ya que la paz que las envolvía daba lugar a un recogimiento tan hermoso que se respiraba aire puro.</w:t>
      </w:r>
    </w:p>
    <w:p w:rsidR="00464C27" w:rsidRDefault="00464C27" w:rsidP="005C4E0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Como digo, consiguió dejar todo bien hecho dando lugar a que el encuentro con Jesús fuese limpio y puro, tal y como él era. Un buen hombre, con esa delicadeza que le envolvía. </w:t>
      </w:r>
    </w:p>
    <w:p w:rsidR="00464C27" w:rsidRDefault="00464C27" w:rsidP="005C4E0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 pareció un sueño, una muerte arropada por todas las personas, y en especial por sus dos hijas. Cosecha en raudal, como se denota: firmeza y bienestar.</w:t>
      </w:r>
    </w:p>
    <w:p w:rsidR="00464C27" w:rsidRDefault="00464C27" w:rsidP="005C4E0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Bendita la luz que irradia… Un abrazo muy fuerte, </w:t>
      </w:r>
    </w:p>
    <w:p w:rsidR="00464C27" w:rsidRDefault="00464C27" w:rsidP="005C4E09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464C27" w:rsidRPr="00464C27" w:rsidRDefault="00464C27" w:rsidP="00464C27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Carmina Calderón.</w:t>
      </w:r>
    </w:p>
    <w:sectPr w:rsidR="00464C27" w:rsidRPr="00464C27" w:rsidSect="005A2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66E7"/>
    <w:multiLevelType w:val="hybridMultilevel"/>
    <w:tmpl w:val="D7542E54"/>
    <w:lvl w:ilvl="0" w:tplc="3F063D60">
      <w:start w:val="2"/>
      <w:numFmt w:val="decimal"/>
      <w:lvlText w:val="%1."/>
      <w:lvlJc w:val="left"/>
      <w:pPr>
        <w:ind w:left="1080" w:hanging="360"/>
      </w:pPr>
      <w:rPr>
        <w:rFonts w:eastAsiaTheme="majorEastAsia" w:hint="default"/>
        <w:b/>
        <w:color w:val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0519C"/>
    <w:multiLevelType w:val="hybridMultilevel"/>
    <w:tmpl w:val="D9CABDD2"/>
    <w:lvl w:ilvl="0" w:tplc="B3ECF8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color w:val="1F497D" w:themeColor="text2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E3B"/>
    <w:multiLevelType w:val="hybridMultilevel"/>
    <w:tmpl w:val="2D208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E707D"/>
    <w:rsid w:val="0008612D"/>
    <w:rsid w:val="000A3936"/>
    <w:rsid w:val="00111B26"/>
    <w:rsid w:val="00187FB5"/>
    <w:rsid w:val="001C5E5B"/>
    <w:rsid w:val="001E0233"/>
    <w:rsid w:val="001F6720"/>
    <w:rsid w:val="003374FE"/>
    <w:rsid w:val="00360EFF"/>
    <w:rsid w:val="003D3B21"/>
    <w:rsid w:val="003E32AC"/>
    <w:rsid w:val="00464C27"/>
    <w:rsid w:val="005A22C0"/>
    <w:rsid w:val="005C00A5"/>
    <w:rsid w:val="005C25F1"/>
    <w:rsid w:val="005C4E09"/>
    <w:rsid w:val="006168EB"/>
    <w:rsid w:val="006602B7"/>
    <w:rsid w:val="00690392"/>
    <w:rsid w:val="00693FEA"/>
    <w:rsid w:val="006B2D24"/>
    <w:rsid w:val="0070251D"/>
    <w:rsid w:val="00706A49"/>
    <w:rsid w:val="00744B29"/>
    <w:rsid w:val="007A0EF0"/>
    <w:rsid w:val="007C5243"/>
    <w:rsid w:val="007E1C33"/>
    <w:rsid w:val="008125A7"/>
    <w:rsid w:val="008C31C2"/>
    <w:rsid w:val="009A089A"/>
    <w:rsid w:val="009B3AA9"/>
    <w:rsid w:val="009E147C"/>
    <w:rsid w:val="00A13B77"/>
    <w:rsid w:val="00A306A8"/>
    <w:rsid w:val="00A36399"/>
    <w:rsid w:val="00A82AE9"/>
    <w:rsid w:val="00AC385D"/>
    <w:rsid w:val="00AF3D78"/>
    <w:rsid w:val="00B05D96"/>
    <w:rsid w:val="00B15CF9"/>
    <w:rsid w:val="00B36274"/>
    <w:rsid w:val="00BB02A3"/>
    <w:rsid w:val="00C2022A"/>
    <w:rsid w:val="00C32EAE"/>
    <w:rsid w:val="00C50DFD"/>
    <w:rsid w:val="00CA07BA"/>
    <w:rsid w:val="00D63F21"/>
    <w:rsid w:val="00D74D78"/>
    <w:rsid w:val="00D7583A"/>
    <w:rsid w:val="00DE707D"/>
    <w:rsid w:val="00E0157D"/>
    <w:rsid w:val="00EA5EC2"/>
    <w:rsid w:val="00EC6060"/>
    <w:rsid w:val="00EF5E9F"/>
    <w:rsid w:val="00F25AF4"/>
    <w:rsid w:val="00F3276E"/>
    <w:rsid w:val="00FA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0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A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06A49"/>
  </w:style>
  <w:style w:type="character" w:styleId="Textoennegrita">
    <w:name w:val="Strong"/>
    <w:basedOn w:val="Fuentedeprrafopredeter"/>
    <w:uiPriority w:val="22"/>
    <w:qFormat/>
    <w:rsid w:val="00706A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06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0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0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3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6A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06A49"/>
  </w:style>
  <w:style w:type="character" w:styleId="Textoennegrita">
    <w:name w:val="Strong"/>
    <w:basedOn w:val="Fuentedeprrafopredeter"/>
    <w:uiPriority w:val="22"/>
    <w:qFormat/>
    <w:rsid w:val="00706A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06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924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Terapia</dc:creator>
  <cp:keywords/>
  <dc:description/>
  <cp:lastModifiedBy>director</cp:lastModifiedBy>
  <cp:revision>23</cp:revision>
  <cp:lastPrinted>2017-03-03T18:42:00Z</cp:lastPrinted>
  <dcterms:created xsi:type="dcterms:W3CDTF">2017-02-06T12:52:00Z</dcterms:created>
  <dcterms:modified xsi:type="dcterms:W3CDTF">2017-04-06T17:07:00Z</dcterms:modified>
</cp:coreProperties>
</file>